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9099" w14:textId="7FB87956" w:rsidR="00022646" w:rsidRPr="005322DE" w:rsidRDefault="000A5666" w:rsidP="005322DE">
      <w:pPr>
        <w:spacing w:line="240" w:lineRule="auto"/>
        <w:jc w:val="right"/>
        <w:rPr>
          <w:sz w:val="20"/>
          <w:szCs w:val="20"/>
        </w:rPr>
      </w:pPr>
      <w:bookmarkStart w:id="0" w:name="_Hlk216248834"/>
      <w:bookmarkEnd w:id="0"/>
      <w:r>
        <w:rPr>
          <w:sz w:val="20"/>
          <w:szCs w:val="20"/>
        </w:rPr>
        <w:t>10</w:t>
      </w:r>
      <w:r w:rsidR="00AB6DB9">
        <w:rPr>
          <w:sz w:val="20"/>
          <w:szCs w:val="20"/>
        </w:rPr>
        <w:t xml:space="preserve">. </w:t>
      </w:r>
      <w:r>
        <w:rPr>
          <w:sz w:val="20"/>
          <w:szCs w:val="20"/>
        </w:rPr>
        <w:t>prosince</w:t>
      </w:r>
      <w:r w:rsidR="005322DE">
        <w:rPr>
          <w:sz w:val="20"/>
          <w:szCs w:val="20"/>
        </w:rPr>
        <w:t xml:space="preserve"> </w:t>
      </w:r>
      <w:r w:rsidR="005322DE" w:rsidRPr="005322DE">
        <w:rPr>
          <w:sz w:val="20"/>
          <w:szCs w:val="20"/>
        </w:rPr>
        <w:t>2025</w:t>
      </w:r>
    </w:p>
    <w:p w14:paraId="1B4D07F8" w14:textId="77777777" w:rsidR="005322DE" w:rsidRDefault="005322DE" w:rsidP="00A9396A">
      <w:pPr>
        <w:spacing w:line="240" w:lineRule="auto"/>
        <w:rPr>
          <w:b/>
          <w:sz w:val="32"/>
          <w:szCs w:val="32"/>
          <w:u w:val="single"/>
        </w:rPr>
      </w:pPr>
    </w:p>
    <w:p w14:paraId="094FC518" w14:textId="2D605B82" w:rsidR="00064B50" w:rsidRPr="000A5666" w:rsidRDefault="00606175" w:rsidP="00A9396A">
      <w:pPr>
        <w:spacing w:line="240" w:lineRule="auto"/>
        <w:rPr>
          <w:b/>
          <w:sz w:val="28"/>
          <w:szCs w:val="28"/>
          <w:u w:val="single"/>
        </w:rPr>
      </w:pPr>
      <w:r w:rsidRPr="000A5666">
        <w:rPr>
          <w:b/>
          <w:sz w:val="28"/>
          <w:szCs w:val="28"/>
          <w:u w:val="single"/>
        </w:rPr>
        <w:t>R</w:t>
      </w:r>
      <w:r w:rsidR="0040505F" w:rsidRPr="000A5666">
        <w:rPr>
          <w:b/>
          <w:sz w:val="28"/>
          <w:szCs w:val="28"/>
          <w:u w:val="single"/>
        </w:rPr>
        <w:t xml:space="preserve">ozsáhlejší výluky na železnici </w:t>
      </w:r>
      <w:r w:rsidRPr="000A5666">
        <w:rPr>
          <w:b/>
          <w:sz w:val="28"/>
          <w:szCs w:val="28"/>
          <w:u w:val="single"/>
        </w:rPr>
        <w:t>v</w:t>
      </w:r>
      <w:r w:rsidR="00045BFA" w:rsidRPr="000A5666">
        <w:rPr>
          <w:b/>
          <w:sz w:val="28"/>
          <w:szCs w:val="28"/>
          <w:u w:val="single"/>
        </w:rPr>
        <w:t>e Středočeském kraji</w:t>
      </w:r>
      <w:r w:rsidRPr="000A5666">
        <w:rPr>
          <w:b/>
          <w:sz w:val="28"/>
          <w:szCs w:val="28"/>
          <w:u w:val="single"/>
        </w:rPr>
        <w:t> </w:t>
      </w:r>
      <w:r w:rsidR="00045BFA" w:rsidRPr="000A5666">
        <w:rPr>
          <w:b/>
          <w:sz w:val="28"/>
          <w:szCs w:val="28"/>
          <w:u w:val="single"/>
        </w:rPr>
        <w:br/>
        <w:t>(</w:t>
      </w:r>
      <w:r w:rsidRPr="000A5666">
        <w:rPr>
          <w:b/>
          <w:sz w:val="28"/>
          <w:szCs w:val="28"/>
          <w:u w:val="single"/>
        </w:rPr>
        <w:t xml:space="preserve">období </w:t>
      </w:r>
      <w:proofErr w:type="gramStart"/>
      <w:r w:rsidR="000A5666" w:rsidRPr="000A5666">
        <w:rPr>
          <w:b/>
          <w:sz w:val="28"/>
          <w:szCs w:val="28"/>
          <w:u w:val="single"/>
        </w:rPr>
        <w:t>leden</w:t>
      </w:r>
      <w:r w:rsidR="00C84A20" w:rsidRPr="000A5666">
        <w:rPr>
          <w:b/>
          <w:sz w:val="28"/>
          <w:szCs w:val="28"/>
          <w:u w:val="single"/>
        </w:rPr>
        <w:t xml:space="preserve"> </w:t>
      </w:r>
      <w:r w:rsidR="00AB6DB9" w:rsidRPr="000A5666">
        <w:rPr>
          <w:b/>
          <w:sz w:val="28"/>
          <w:szCs w:val="28"/>
          <w:u w:val="single"/>
        </w:rPr>
        <w:t>–</w:t>
      </w:r>
      <w:r w:rsidR="00C84A20" w:rsidRPr="000A5666">
        <w:rPr>
          <w:b/>
          <w:sz w:val="28"/>
          <w:szCs w:val="28"/>
          <w:u w:val="single"/>
        </w:rPr>
        <w:t xml:space="preserve"> </w:t>
      </w:r>
      <w:r w:rsidR="000A5666" w:rsidRPr="000A5666">
        <w:rPr>
          <w:b/>
          <w:sz w:val="28"/>
          <w:szCs w:val="28"/>
          <w:u w:val="single"/>
        </w:rPr>
        <w:t>březen</w:t>
      </w:r>
      <w:proofErr w:type="gramEnd"/>
      <w:r w:rsidR="007604C3" w:rsidRPr="000A5666">
        <w:rPr>
          <w:b/>
          <w:sz w:val="28"/>
          <w:szCs w:val="28"/>
          <w:u w:val="single"/>
        </w:rPr>
        <w:t xml:space="preserve"> 202</w:t>
      </w:r>
      <w:r w:rsidR="000A5666" w:rsidRPr="000A5666">
        <w:rPr>
          <w:b/>
          <w:sz w:val="28"/>
          <w:szCs w:val="28"/>
          <w:u w:val="single"/>
        </w:rPr>
        <w:t>6</w:t>
      </w:r>
      <w:r w:rsidR="00045BFA" w:rsidRPr="000A5666">
        <w:rPr>
          <w:b/>
          <w:sz w:val="28"/>
          <w:szCs w:val="28"/>
          <w:u w:val="single"/>
        </w:rPr>
        <w:t>)</w:t>
      </w:r>
    </w:p>
    <w:p w14:paraId="5448DB52" w14:textId="77777777" w:rsidR="00B243F4" w:rsidRPr="000A5666" w:rsidRDefault="00B243F4" w:rsidP="00606175">
      <w:pPr>
        <w:jc w:val="left"/>
        <w:rPr>
          <w:b/>
          <w:sz w:val="24"/>
          <w:szCs w:val="24"/>
        </w:rPr>
      </w:pPr>
    </w:p>
    <w:p w14:paraId="2B61F846" w14:textId="0AD1AF8A" w:rsidR="007E3DBE" w:rsidRPr="000A5666" w:rsidRDefault="00B243F4" w:rsidP="00AB6DB9">
      <w:pPr>
        <w:spacing w:line="276" w:lineRule="auto"/>
        <w:jc w:val="both"/>
        <w:rPr>
          <w:sz w:val="24"/>
          <w:szCs w:val="24"/>
        </w:rPr>
      </w:pPr>
      <w:r w:rsidRPr="000A5666">
        <w:rPr>
          <w:b/>
          <w:sz w:val="24"/>
          <w:szCs w:val="24"/>
        </w:rPr>
        <w:t>Níže</w:t>
      </w:r>
      <w:r w:rsidR="00045BFA" w:rsidRPr="000A5666">
        <w:rPr>
          <w:b/>
          <w:sz w:val="24"/>
          <w:szCs w:val="24"/>
        </w:rPr>
        <w:t xml:space="preserve"> je</w:t>
      </w:r>
      <w:r w:rsidRPr="000A5666">
        <w:rPr>
          <w:b/>
          <w:sz w:val="24"/>
          <w:szCs w:val="24"/>
        </w:rPr>
        <w:t xml:space="preserve"> uvedený přehled tratí, kde jsou plánovány výluky s dobou konání delší než</w:t>
      </w:r>
      <w:r w:rsidR="009A2670" w:rsidRPr="000A5666">
        <w:rPr>
          <w:b/>
          <w:sz w:val="24"/>
          <w:szCs w:val="24"/>
        </w:rPr>
        <w:t xml:space="preserve"> 1 týden</w:t>
      </w:r>
      <w:r w:rsidR="00045BFA" w:rsidRPr="000A5666">
        <w:rPr>
          <w:b/>
          <w:sz w:val="24"/>
          <w:szCs w:val="24"/>
        </w:rPr>
        <w:t>. U</w:t>
      </w:r>
      <w:r w:rsidR="009A2670" w:rsidRPr="000A5666">
        <w:rPr>
          <w:b/>
          <w:sz w:val="24"/>
          <w:szCs w:val="24"/>
        </w:rPr>
        <w:t xml:space="preserve">vedené termíny je však nutné brát jako předběžné – z důvodů počasí, dodavatelských vztahů nebo aktuálního stavu techniky může dojít k drobným </w:t>
      </w:r>
      <w:r w:rsidR="00384387" w:rsidRPr="000A5666">
        <w:rPr>
          <w:b/>
          <w:sz w:val="24"/>
          <w:szCs w:val="24"/>
        </w:rPr>
        <w:t xml:space="preserve">časovým </w:t>
      </w:r>
      <w:r w:rsidR="009A2670" w:rsidRPr="000A5666">
        <w:rPr>
          <w:b/>
          <w:sz w:val="24"/>
          <w:szCs w:val="24"/>
        </w:rPr>
        <w:t>posunům nebo změnám.</w:t>
      </w:r>
      <w:r w:rsidR="007E3DBE" w:rsidRPr="000A5666">
        <w:rPr>
          <w:b/>
          <w:sz w:val="24"/>
          <w:szCs w:val="24"/>
        </w:rPr>
        <w:t xml:space="preserve"> Všechny vlaky v daném období a úseku budou nahrazeny náhradní autobusovou dopravou </w:t>
      </w:r>
      <w:r w:rsidR="00384387" w:rsidRPr="000A5666">
        <w:rPr>
          <w:b/>
          <w:sz w:val="24"/>
          <w:szCs w:val="24"/>
        </w:rPr>
        <w:t xml:space="preserve">(NAD) </w:t>
      </w:r>
      <w:r w:rsidR="007E3DBE" w:rsidRPr="000A5666">
        <w:rPr>
          <w:b/>
          <w:sz w:val="24"/>
          <w:szCs w:val="24"/>
        </w:rPr>
        <w:t>dle zveřejněného výlukového jízdního řádu.</w:t>
      </w:r>
    </w:p>
    <w:p w14:paraId="0BC5CBDE" w14:textId="77777777" w:rsidR="00A45E19" w:rsidRPr="00AB6DB9" w:rsidRDefault="00A45E19" w:rsidP="00742D34">
      <w:pPr>
        <w:jc w:val="both"/>
        <w:rPr>
          <w:b/>
          <w:sz w:val="24"/>
          <w:szCs w:val="24"/>
        </w:rPr>
      </w:pPr>
    </w:p>
    <w:p w14:paraId="0B48F0EC" w14:textId="77777777" w:rsidR="000A5666" w:rsidRDefault="000A5666" w:rsidP="000A56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230 Kolín – Havlíčkův Brod, úsek Kolín – Kutná Hora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</w:t>
      </w:r>
    </w:p>
    <w:p w14:paraId="084F5059" w14:textId="4AD9C97D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5. – 25. ledna bude výluka v úseku Kolín – Kutná Hora </w:t>
      </w:r>
      <w:proofErr w:type="spellStart"/>
      <w:r>
        <w:rPr>
          <w:sz w:val="24"/>
          <w:szCs w:val="24"/>
        </w:rPr>
        <w:t>hl.n</w:t>
      </w:r>
      <w:proofErr w:type="spellEnd"/>
      <w:r>
        <w:rPr>
          <w:sz w:val="24"/>
          <w:szCs w:val="24"/>
        </w:rPr>
        <w:t xml:space="preserve">. </w:t>
      </w:r>
      <w:r w:rsidRPr="0040505F">
        <w:rPr>
          <w:sz w:val="24"/>
          <w:szCs w:val="24"/>
        </w:rPr>
        <w:t>Všechny</w:t>
      </w:r>
      <w:r>
        <w:rPr>
          <w:sz w:val="24"/>
          <w:szCs w:val="24"/>
        </w:rPr>
        <w:t xml:space="preserve"> osobní</w:t>
      </w:r>
      <w:r w:rsidRPr="0040505F">
        <w:rPr>
          <w:sz w:val="24"/>
          <w:szCs w:val="24"/>
        </w:rPr>
        <w:t xml:space="preserve"> vlaky</w:t>
      </w:r>
      <w:r>
        <w:rPr>
          <w:sz w:val="24"/>
          <w:szCs w:val="24"/>
        </w:rPr>
        <w:t xml:space="preserve"> linky S20</w:t>
      </w:r>
      <w:r w:rsidRPr="0040505F">
        <w:rPr>
          <w:sz w:val="24"/>
          <w:szCs w:val="24"/>
        </w:rPr>
        <w:t xml:space="preserve"> v daném období a úseku budou nahrazeny náhradní autobusovou dopravou dle zveřejněného výlukového jízdního řádu.</w:t>
      </w:r>
      <w:r>
        <w:rPr>
          <w:sz w:val="24"/>
          <w:szCs w:val="24"/>
        </w:rPr>
        <w:t xml:space="preserve"> Na tomto úseku bude zachován provoz pouze rychlíků linky R9.</w:t>
      </w:r>
    </w:p>
    <w:p w14:paraId="65CA2C2A" w14:textId="77777777" w:rsidR="000A5666" w:rsidRDefault="000A5666" w:rsidP="000A5666">
      <w:pPr>
        <w:jc w:val="both"/>
        <w:rPr>
          <w:sz w:val="24"/>
          <w:szCs w:val="24"/>
        </w:rPr>
      </w:pPr>
    </w:p>
    <w:p w14:paraId="180D2C30" w14:textId="77777777" w:rsidR="000A5666" w:rsidRDefault="000A5666" w:rsidP="000A56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Trať 231 Praha – Nymburk </w:t>
      </w:r>
      <w:proofErr w:type="spellStart"/>
      <w:r>
        <w:rPr>
          <w:b/>
          <w:sz w:val="24"/>
          <w:szCs w:val="24"/>
        </w:rPr>
        <w:t>hl.n</w:t>
      </w:r>
      <w:proofErr w:type="spellEnd"/>
      <w:r>
        <w:rPr>
          <w:b/>
          <w:sz w:val="24"/>
          <w:szCs w:val="24"/>
        </w:rPr>
        <w:t>. – Kolín, úsek Velký Osek – Kolín</w:t>
      </w:r>
    </w:p>
    <w:p w14:paraId="4C64FA9D" w14:textId="613E1D1F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5.  – 11. ledna </w:t>
      </w:r>
      <w:r w:rsidR="00233C04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úseku Velký Osek – Kolín. </w:t>
      </w:r>
    </w:p>
    <w:p w14:paraId="58EF3652" w14:textId="77777777" w:rsidR="000A5666" w:rsidRDefault="000A5666" w:rsidP="000A5666">
      <w:pPr>
        <w:jc w:val="both"/>
        <w:rPr>
          <w:sz w:val="24"/>
          <w:szCs w:val="24"/>
        </w:rPr>
      </w:pPr>
    </w:p>
    <w:p w14:paraId="6C03C718" w14:textId="77777777" w:rsidR="000A5666" w:rsidRPr="009667EB" w:rsidRDefault="000A5666" w:rsidP="000A5666">
      <w:pPr>
        <w:jc w:val="both"/>
        <w:rPr>
          <w:b/>
          <w:sz w:val="24"/>
          <w:szCs w:val="24"/>
        </w:rPr>
      </w:pPr>
      <w:r w:rsidRPr="009667EB">
        <w:rPr>
          <w:b/>
          <w:sz w:val="24"/>
          <w:szCs w:val="24"/>
        </w:rPr>
        <w:t xml:space="preserve">Trať </w:t>
      </w:r>
      <w:r>
        <w:rPr>
          <w:b/>
          <w:sz w:val="24"/>
          <w:szCs w:val="24"/>
        </w:rPr>
        <w:t>236 Čáslav – Třemošnice, celá trať</w:t>
      </w:r>
    </w:p>
    <w:p w14:paraId="67F9E5B8" w14:textId="7DB26C69" w:rsidR="000A5666" w:rsidRDefault="000A5666" w:rsidP="000A56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období 16. – 31. března </w:t>
      </w:r>
      <w:r w:rsidR="00233C04">
        <w:rPr>
          <w:sz w:val="24"/>
          <w:szCs w:val="24"/>
        </w:rPr>
        <w:t xml:space="preserve">bude </w:t>
      </w:r>
      <w:r>
        <w:rPr>
          <w:sz w:val="24"/>
          <w:szCs w:val="24"/>
        </w:rPr>
        <w:t xml:space="preserve">výluka v celé trati. </w:t>
      </w:r>
    </w:p>
    <w:p w14:paraId="78EEA360" w14:textId="77777777" w:rsidR="000A5666" w:rsidRDefault="000A5666" w:rsidP="000A5666">
      <w:pPr>
        <w:pStyle w:val="Normlnweb"/>
        <w:jc w:val="center"/>
      </w:pPr>
      <w:r>
        <w:rPr>
          <w:noProof/>
        </w:rPr>
        <w:drawing>
          <wp:inline distT="0" distB="0" distL="0" distR="0" wp14:anchorId="75FE8A6A" wp14:editId="763009C1">
            <wp:extent cx="3444240" cy="2733903"/>
            <wp:effectExtent l="0" t="0" r="3810" b="9525"/>
            <wp:docPr id="1845160257" name="Obrázek 1" descr="Obsah obrázku text, mapa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60257" name="Obrázek 1" descr="Obsah obrázku text, mapa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72" cy="275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814B8" w14:textId="2826161C" w:rsidR="0040505F" w:rsidRPr="000A5666" w:rsidRDefault="00045BFA" w:rsidP="00E867CC">
      <w:pPr>
        <w:jc w:val="both"/>
        <w:rPr>
          <w:sz w:val="20"/>
          <w:szCs w:val="20"/>
        </w:rPr>
      </w:pPr>
      <w:r w:rsidRPr="000A5666">
        <w:rPr>
          <w:rFonts w:eastAsia="Times New Roman" w:cstheme="minorHAnsi"/>
          <w:bCs/>
          <w:iCs/>
          <w:sz w:val="20"/>
          <w:szCs w:val="20"/>
          <w:lang w:eastAsia="cs-CZ"/>
        </w:rPr>
        <w:t xml:space="preserve">Mgr. Oldřich Buchetka, </w:t>
      </w:r>
      <w:r w:rsidRPr="000A5666">
        <w:rPr>
          <w:rFonts w:eastAsia="Times New Roman" w:cstheme="minorHAnsi"/>
          <w:iCs/>
          <w:sz w:val="20"/>
          <w:szCs w:val="20"/>
          <w:lang w:eastAsia="cs-CZ"/>
        </w:rPr>
        <w:t xml:space="preserve">tiskový mluvčí IDSK, tel.: 725 940 097, </w:t>
      </w:r>
      <w:hyperlink r:id="rId9" w:history="1">
        <w:r w:rsidRPr="000A5666">
          <w:rPr>
            <w:rStyle w:val="Hypertextovodkaz"/>
            <w:rFonts w:eastAsia="Times New Roman" w:cstheme="minorHAnsi"/>
            <w:iCs/>
            <w:sz w:val="20"/>
            <w:szCs w:val="20"/>
            <w:lang w:eastAsia="cs-CZ"/>
          </w:rPr>
          <w:t>buchetka.oldrich@idsk.cz</w:t>
        </w:r>
      </w:hyperlink>
      <w:r w:rsidRPr="000A5666">
        <w:rPr>
          <w:rFonts w:eastAsia="Times New Roman" w:cstheme="minorHAnsi"/>
          <w:iCs/>
          <w:sz w:val="20"/>
          <w:szCs w:val="20"/>
          <w:lang w:eastAsia="cs-CZ"/>
        </w:rPr>
        <w:t xml:space="preserve"> </w:t>
      </w:r>
    </w:p>
    <w:sectPr w:rsidR="0040505F" w:rsidRPr="000A56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0775" w14:textId="77777777" w:rsidR="0043284C" w:rsidRDefault="0043284C" w:rsidP="00022646">
      <w:pPr>
        <w:spacing w:line="240" w:lineRule="auto"/>
      </w:pPr>
      <w:r>
        <w:separator/>
      </w:r>
    </w:p>
  </w:endnote>
  <w:endnote w:type="continuationSeparator" w:id="0">
    <w:p w14:paraId="6C6DB1DC" w14:textId="77777777" w:rsidR="0043284C" w:rsidRDefault="0043284C" w:rsidP="00022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2DC2" w14:textId="77777777" w:rsidR="0043284C" w:rsidRDefault="0043284C" w:rsidP="00022646">
      <w:pPr>
        <w:spacing w:line="240" w:lineRule="auto"/>
      </w:pPr>
      <w:r>
        <w:separator/>
      </w:r>
    </w:p>
  </w:footnote>
  <w:footnote w:type="continuationSeparator" w:id="0">
    <w:p w14:paraId="64F2FECC" w14:textId="77777777" w:rsidR="0043284C" w:rsidRDefault="0043284C" w:rsidP="00022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0ABE" w14:textId="74DFF54A" w:rsidR="00022646" w:rsidRDefault="000226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1152F8" wp14:editId="1F6B67D6">
          <wp:simplePos x="0" y="0"/>
          <wp:positionH relativeFrom="margin">
            <wp:align>right</wp:align>
          </wp:positionH>
          <wp:positionV relativeFrom="page">
            <wp:posOffset>365125</wp:posOffset>
          </wp:positionV>
          <wp:extent cx="891540" cy="445031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45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                                                               </w:t>
    </w:r>
    <w:r>
      <w:rPr>
        <w:noProof/>
        <w:lang w:eastAsia="cs-CZ"/>
      </w:rPr>
      <w:drawing>
        <wp:inline distT="0" distB="0" distL="0" distR="0" wp14:anchorId="409F6FA8" wp14:editId="79D3709C">
          <wp:extent cx="1638368" cy="322580"/>
          <wp:effectExtent l="0" t="0" r="0" b="1270"/>
          <wp:docPr id="20" name="Obrázek 20" descr="C:\Users\buchetka31\AppData\Local\Packages\Microsoft.Windows.Photos_8wekyb3d8bbwe\TempState\ShareServiceTempFolder\Logo - česká verze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chetka31\AppData\Local\Packages\Microsoft.Windows.Photos_8wekyb3d8bbwe\TempState\ShareServiceTempFolder\Logo - česká verze.jpg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729" cy="33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</w:t>
    </w:r>
  </w:p>
  <w:p w14:paraId="289769AA" w14:textId="77777777" w:rsidR="00022646" w:rsidRDefault="00022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5B0"/>
    <w:multiLevelType w:val="hybridMultilevel"/>
    <w:tmpl w:val="AA40D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D7C26"/>
    <w:multiLevelType w:val="hybridMultilevel"/>
    <w:tmpl w:val="59160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45032"/>
    <w:multiLevelType w:val="hybridMultilevel"/>
    <w:tmpl w:val="E2244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022227">
    <w:abstractNumId w:val="1"/>
  </w:num>
  <w:num w:numId="2" w16cid:durableId="2029939843">
    <w:abstractNumId w:val="0"/>
  </w:num>
  <w:num w:numId="3" w16cid:durableId="1450585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175"/>
    <w:rsid w:val="0001290A"/>
    <w:rsid w:val="00022646"/>
    <w:rsid w:val="00045BFA"/>
    <w:rsid w:val="000549A2"/>
    <w:rsid w:val="00064B50"/>
    <w:rsid w:val="000A5666"/>
    <w:rsid w:val="00157ABC"/>
    <w:rsid w:val="00233C04"/>
    <w:rsid w:val="002A7574"/>
    <w:rsid w:val="002E56D4"/>
    <w:rsid w:val="00370426"/>
    <w:rsid w:val="00384387"/>
    <w:rsid w:val="003C148E"/>
    <w:rsid w:val="003F2372"/>
    <w:rsid w:val="0040505F"/>
    <w:rsid w:val="0043284C"/>
    <w:rsid w:val="00433C37"/>
    <w:rsid w:val="004C0280"/>
    <w:rsid w:val="0050048D"/>
    <w:rsid w:val="00522163"/>
    <w:rsid w:val="005322DE"/>
    <w:rsid w:val="005335A7"/>
    <w:rsid w:val="00544BC4"/>
    <w:rsid w:val="00606175"/>
    <w:rsid w:val="006126AB"/>
    <w:rsid w:val="00624A6D"/>
    <w:rsid w:val="00641D14"/>
    <w:rsid w:val="006A6507"/>
    <w:rsid w:val="006B70A0"/>
    <w:rsid w:val="006D0CF8"/>
    <w:rsid w:val="006F5BD3"/>
    <w:rsid w:val="00704F3D"/>
    <w:rsid w:val="00742D34"/>
    <w:rsid w:val="007604C3"/>
    <w:rsid w:val="007A7D1F"/>
    <w:rsid w:val="007E3DBE"/>
    <w:rsid w:val="00941E9A"/>
    <w:rsid w:val="00983C60"/>
    <w:rsid w:val="00986DF8"/>
    <w:rsid w:val="009A2670"/>
    <w:rsid w:val="009B1B13"/>
    <w:rsid w:val="009D7FC9"/>
    <w:rsid w:val="009E2388"/>
    <w:rsid w:val="009E553C"/>
    <w:rsid w:val="009E5FD8"/>
    <w:rsid w:val="00A45E19"/>
    <w:rsid w:val="00A5721F"/>
    <w:rsid w:val="00A9396A"/>
    <w:rsid w:val="00A97AD6"/>
    <w:rsid w:val="00AB6DB9"/>
    <w:rsid w:val="00B0429E"/>
    <w:rsid w:val="00B243F4"/>
    <w:rsid w:val="00BD0ACE"/>
    <w:rsid w:val="00C11D0A"/>
    <w:rsid w:val="00C25B52"/>
    <w:rsid w:val="00C53667"/>
    <w:rsid w:val="00C6111A"/>
    <w:rsid w:val="00C84A20"/>
    <w:rsid w:val="00C86D8A"/>
    <w:rsid w:val="00CB145C"/>
    <w:rsid w:val="00D23CDD"/>
    <w:rsid w:val="00D348E6"/>
    <w:rsid w:val="00D40DB7"/>
    <w:rsid w:val="00D45BFE"/>
    <w:rsid w:val="00DB7C93"/>
    <w:rsid w:val="00DE33EA"/>
    <w:rsid w:val="00E75972"/>
    <w:rsid w:val="00E867CC"/>
    <w:rsid w:val="00EB3391"/>
    <w:rsid w:val="00EE43A2"/>
    <w:rsid w:val="00F32E43"/>
    <w:rsid w:val="00F82C16"/>
    <w:rsid w:val="00FA4288"/>
    <w:rsid w:val="00FD2D3E"/>
    <w:rsid w:val="00FF59D2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58D2"/>
  <w15:chartTrackingRefBased/>
  <w15:docId w15:val="{3D7A0A7B-EB5F-43CA-9F2C-9295A23E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1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4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45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semiHidden/>
    <w:unhideWhenUsed/>
    <w:rsid w:val="00045BF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2646"/>
  </w:style>
  <w:style w:type="paragraph" w:styleId="Zpat">
    <w:name w:val="footer"/>
    <w:basedOn w:val="Normln"/>
    <w:link w:val="ZpatChar"/>
    <w:uiPriority w:val="99"/>
    <w:unhideWhenUsed/>
    <w:rsid w:val="0002264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646"/>
  </w:style>
  <w:style w:type="paragraph" w:styleId="Normlnweb">
    <w:name w:val="Normal (Web)"/>
    <w:basedOn w:val="Normln"/>
    <w:uiPriority w:val="99"/>
    <w:unhideWhenUsed/>
    <w:rsid w:val="00AB6D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chetka.oldrich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CE7B4-4C1F-455B-90BF-F31726BC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Zahrádka Martin</dc:creator>
  <cp:keywords/>
  <dc:description/>
  <cp:lastModifiedBy>Obec Knežičky</cp:lastModifiedBy>
  <cp:revision>2</cp:revision>
  <cp:lastPrinted>2025-12-10T07:58:00Z</cp:lastPrinted>
  <dcterms:created xsi:type="dcterms:W3CDTF">2025-12-10T09:49:00Z</dcterms:created>
  <dcterms:modified xsi:type="dcterms:W3CDTF">2025-12-10T09:49:00Z</dcterms:modified>
</cp:coreProperties>
</file>